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F27B1" w14:textId="77777777" w:rsidR="00DC6AAA" w:rsidRPr="00730A9F" w:rsidRDefault="00DC6AAA" w:rsidP="00DC6AAA">
      <w:pPr>
        <w:pStyle w:val="ListParagraph"/>
        <w:numPr>
          <w:ilvl w:val="0"/>
          <w:numId w:val="1"/>
        </w:numPr>
        <w:rPr>
          <w:rFonts w:ascii="Baskerville Old Face" w:hAnsi="Baskerville Old Face"/>
        </w:rPr>
      </w:pPr>
      <w:r w:rsidRPr="00730A9F">
        <w:rPr>
          <w:rFonts w:ascii="Baskerville Old Face" w:hAnsi="Baskerville Old Face"/>
        </w:rPr>
        <w:t xml:space="preserve">Keep consistent bedtimes and wake times every day of the week. Late weekend nights or sleeping-in can throw off a sleep schedule for days. </w:t>
      </w:r>
    </w:p>
    <w:p w14:paraId="3352FBFC" w14:textId="32E58F3D" w:rsidR="00DC6AAA" w:rsidRPr="00730A9F" w:rsidRDefault="00DC6AAA" w:rsidP="00DC6AAA">
      <w:pPr>
        <w:pStyle w:val="ListParagraph"/>
        <w:numPr>
          <w:ilvl w:val="0"/>
          <w:numId w:val="1"/>
        </w:numPr>
        <w:rPr>
          <w:rFonts w:ascii="Baskerville Old Face" w:hAnsi="Baskerville Old Face"/>
        </w:rPr>
      </w:pPr>
      <w:r w:rsidRPr="00730A9F">
        <w:rPr>
          <w:rFonts w:ascii="Baskerville Old Face" w:hAnsi="Baskerville Old Face"/>
        </w:rPr>
        <w:t xml:space="preserve">Avoid spending lots of non-sleep time in bed — spending hours lying on a bed doing other activities before bedtime keeps our brains from associating the bed with sleep time. </w:t>
      </w:r>
    </w:p>
    <w:p w14:paraId="3442268C" w14:textId="77777777" w:rsidR="00DC6AAA" w:rsidRPr="00730A9F" w:rsidRDefault="00DC6AAA" w:rsidP="00DC6AAA">
      <w:pPr>
        <w:pStyle w:val="ListParagraph"/>
        <w:numPr>
          <w:ilvl w:val="0"/>
          <w:numId w:val="1"/>
        </w:numPr>
        <w:rPr>
          <w:rFonts w:ascii="Baskerville Old Face" w:hAnsi="Baskerville Old Face"/>
        </w:rPr>
      </w:pPr>
      <w:r w:rsidRPr="00730A9F">
        <w:rPr>
          <w:rFonts w:ascii="Baskerville Old Face" w:hAnsi="Baskerville Old Face"/>
        </w:rPr>
        <w:t xml:space="preserve">Child’s bedroom should be cool, quiet and comfortable. Children who stare at clocks should have their clocks turned away from them. </w:t>
      </w:r>
    </w:p>
    <w:p w14:paraId="25254AD5" w14:textId="77777777" w:rsidR="00DC6AAA" w:rsidRPr="00730A9F" w:rsidRDefault="00DC6AAA" w:rsidP="00DC6AAA">
      <w:pPr>
        <w:pStyle w:val="ListParagraph"/>
        <w:numPr>
          <w:ilvl w:val="0"/>
          <w:numId w:val="1"/>
        </w:numPr>
        <w:rPr>
          <w:rFonts w:ascii="Baskerville Old Face" w:hAnsi="Baskerville Old Face"/>
        </w:rPr>
      </w:pPr>
      <w:r w:rsidRPr="00730A9F">
        <w:rPr>
          <w:rFonts w:ascii="Baskerville Old Face" w:hAnsi="Baskerville Old Face"/>
        </w:rPr>
        <w:t xml:space="preserve">Bedtime should follow a predictable sequence of events, such as brushing teeth and reading a story. </w:t>
      </w:r>
    </w:p>
    <w:p w14:paraId="34439A69" w14:textId="77777777" w:rsidR="00DC6AAA" w:rsidRPr="00730A9F" w:rsidRDefault="00DC6AAA" w:rsidP="00DC6AAA">
      <w:pPr>
        <w:pStyle w:val="ListParagraph"/>
        <w:numPr>
          <w:ilvl w:val="0"/>
          <w:numId w:val="1"/>
        </w:numPr>
        <w:rPr>
          <w:rFonts w:ascii="Baskerville Old Face" w:hAnsi="Baskerville Old Face"/>
        </w:rPr>
      </w:pPr>
      <w:r w:rsidRPr="00730A9F">
        <w:rPr>
          <w:rFonts w:ascii="Baskerville Old Face" w:hAnsi="Baskerville Old Face"/>
        </w:rPr>
        <w:t xml:space="preserve">Avoid high stimulation activities just before bed, such as watching television, playing videogames, communication with friends, or exercise. Do not do these things during a nighttime awakening either. It is best not to have videogames, televisions, computers or phones in the child’s bedroom. </w:t>
      </w:r>
    </w:p>
    <w:p w14:paraId="0A56F9E6" w14:textId="77777777" w:rsidR="00CE2B48" w:rsidRPr="00730A9F" w:rsidRDefault="00DC6AAA" w:rsidP="00DC6AAA">
      <w:pPr>
        <w:pStyle w:val="ListParagraph"/>
        <w:numPr>
          <w:ilvl w:val="0"/>
          <w:numId w:val="1"/>
        </w:numPr>
        <w:rPr>
          <w:rFonts w:ascii="Baskerville Old Face" w:hAnsi="Baskerville Old Face"/>
        </w:rPr>
      </w:pPr>
      <w:r w:rsidRPr="00730A9F">
        <w:rPr>
          <w:rFonts w:ascii="Baskerville Old Face" w:hAnsi="Baskerville Old Face"/>
        </w:rPr>
        <w:t xml:space="preserve">Having physical exercise as a part of the day often helps with sleep time many hours later. </w:t>
      </w:r>
    </w:p>
    <w:p w14:paraId="2E30FB5B" w14:textId="3E241C1A" w:rsidR="00DC6AAA" w:rsidRPr="00730A9F" w:rsidRDefault="00DC6AAA" w:rsidP="00DC6AAA">
      <w:pPr>
        <w:pStyle w:val="ListParagraph"/>
        <w:numPr>
          <w:ilvl w:val="0"/>
          <w:numId w:val="1"/>
        </w:numPr>
        <w:rPr>
          <w:rFonts w:ascii="Baskerville Old Face" w:hAnsi="Baskerville Old Face"/>
        </w:rPr>
      </w:pPr>
      <w:r w:rsidRPr="00730A9F">
        <w:rPr>
          <w:rFonts w:ascii="Baskerville Old Face" w:hAnsi="Baskerville Old Face"/>
        </w:rPr>
        <w:t xml:space="preserve">Relaxation techniques such as performing deep, slow abdominal breaths or imagining positive scenes like being on a beach can help a child relax. </w:t>
      </w:r>
    </w:p>
    <w:p w14:paraId="7D5B4D94" w14:textId="13714DEF" w:rsidR="00DC6AAA" w:rsidRPr="00730A9F" w:rsidRDefault="00950147" w:rsidP="00DC6AAA">
      <w:pPr>
        <w:pStyle w:val="ListParagraph"/>
        <w:numPr>
          <w:ilvl w:val="0"/>
          <w:numId w:val="1"/>
        </w:numPr>
        <w:rPr>
          <w:rFonts w:ascii="Baskerville Old Face" w:hAnsi="Baskerville Old Face"/>
        </w:rPr>
      </w:pPr>
      <w:r>
        <w:rPr>
          <w:rFonts w:ascii="Baskerville Old Face" w:hAnsi="Baskerville Old Face"/>
          <w:noProof/>
        </w:rPr>
        <w:drawing>
          <wp:anchor distT="0" distB="0" distL="114300" distR="114300" simplePos="0" relativeHeight="251658240" behindDoc="1" locked="0" layoutInCell="1" allowOverlap="1" wp14:anchorId="7C894BC7" wp14:editId="22359F8E">
            <wp:simplePos x="0" y="0"/>
            <wp:positionH relativeFrom="column">
              <wp:posOffset>4048125</wp:posOffset>
            </wp:positionH>
            <wp:positionV relativeFrom="paragraph">
              <wp:posOffset>403225</wp:posOffset>
            </wp:positionV>
            <wp:extent cx="2298065" cy="1532890"/>
            <wp:effectExtent l="95250" t="171450" r="102235" b="162560"/>
            <wp:wrapTight wrapText="bothSides">
              <wp:wrapPolygon edited="0">
                <wp:start x="20051" y="-433"/>
                <wp:lineTo x="1415" y="-4199"/>
                <wp:lineTo x="979" y="46"/>
                <wp:lineTo x="94" y="-158"/>
                <wp:lineTo x="-603" y="8372"/>
                <wp:lineTo x="-591" y="17066"/>
                <wp:lineTo x="-319" y="17944"/>
                <wp:lineTo x="769" y="21455"/>
                <wp:lineTo x="1477" y="21618"/>
                <wp:lineTo x="1709" y="21129"/>
                <wp:lineTo x="17105" y="21157"/>
                <wp:lineTo x="17282" y="21198"/>
                <wp:lineTo x="21762" y="18160"/>
                <wp:lineTo x="21683" y="4833"/>
                <wp:lineTo x="20854" y="567"/>
                <wp:lineTo x="20759" y="-270"/>
                <wp:lineTo x="20051" y="-43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cstate="print">
                      <a:grayscl/>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rot="21073981">
                      <a:off x="0" y="0"/>
                      <a:ext cx="2298065" cy="1532890"/>
                    </a:xfrm>
                    <a:prstGeom prst="rect">
                      <a:avLst/>
                    </a:prstGeom>
                    <a:effectLst>
                      <a:softEdge rad="127000"/>
                    </a:effectLst>
                  </pic:spPr>
                </pic:pic>
              </a:graphicData>
            </a:graphic>
          </wp:anchor>
        </w:drawing>
      </w:r>
      <w:r w:rsidR="00DC6AAA" w:rsidRPr="00730A9F">
        <w:rPr>
          <w:rFonts w:ascii="Baskerville Old Face" w:hAnsi="Baskerville Old Face"/>
        </w:rPr>
        <w:t xml:space="preserve">Avoid caffeine (sodas, chocolate, tea, coffee) in the afternoons/evenings. Even if caffeine doesn’t prevent falling asleep it can still lead to shallow sleep or frequent awakenings. </w:t>
      </w:r>
    </w:p>
    <w:p w14:paraId="7C7948D9" w14:textId="77777777" w:rsidR="00DC6AAA" w:rsidRPr="00730A9F" w:rsidRDefault="00DC6AAA" w:rsidP="00DC6AAA">
      <w:pPr>
        <w:pStyle w:val="ListParagraph"/>
        <w:numPr>
          <w:ilvl w:val="0"/>
          <w:numId w:val="1"/>
        </w:numPr>
        <w:rPr>
          <w:rFonts w:ascii="Baskerville Old Face" w:hAnsi="Baskerville Old Face"/>
        </w:rPr>
      </w:pPr>
      <w:r w:rsidRPr="00730A9F">
        <w:rPr>
          <w:rFonts w:ascii="Baskerville Old Face" w:hAnsi="Baskerville Old Face"/>
        </w:rPr>
        <w:t xml:space="preserve">If child is awake in bed tossing and turning, it is better for them to get out of bed to do a low stimulation activity, (i.e. reading) then return to bed later. This keeps the bed from becoming associated with sleeplessness. If still awake after 20-30 minutes, spend another 20 minutes out of bed before lying down again. </w:t>
      </w:r>
    </w:p>
    <w:p w14:paraId="0F88568A" w14:textId="77777777" w:rsidR="008D7743" w:rsidRDefault="008D7743" w:rsidP="008D7743">
      <w:pPr>
        <w:pStyle w:val="ListParagraph"/>
        <w:rPr>
          <w:rFonts w:ascii="Baskerville Old Face" w:hAnsi="Baskerville Old Face"/>
        </w:rPr>
      </w:pPr>
    </w:p>
    <w:p w14:paraId="6EBBCA6B" w14:textId="211A785D" w:rsidR="00DC6AAA" w:rsidRPr="00730A9F" w:rsidRDefault="00DC6AAA" w:rsidP="00DC6AAA">
      <w:pPr>
        <w:pStyle w:val="ListParagraph"/>
        <w:numPr>
          <w:ilvl w:val="0"/>
          <w:numId w:val="1"/>
        </w:numPr>
        <w:rPr>
          <w:rFonts w:ascii="Baskerville Old Face" w:hAnsi="Baskerville Old Face"/>
        </w:rPr>
      </w:pPr>
      <w:r w:rsidRPr="00730A9F">
        <w:rPr>
          <w:rFonts w:ascii="Baskerville Old Face" w:hAnsi="Baskerville Old Face"/>
        </w:rPr>
        <w:t xml:space="preserve">Worry time should not be at bedtime. Children with this problem can try having a “worry time” scheduled earlier when they are encouraged to think about and discuss their worries with a parent. </w:t>
      </w:r>
    </w:p>
    <w:p w14:paraId="28A3749D" w14:textId="77777777" w:rsidR="00DC6AAA" w:rsidRPr="00730A9F" w:rsidRDefault="00DC6AAA" w:rsidP="00DC6AAA">
      <w:pPr>
        <w:pStyle w:val="ListParagraph"/>
        <w:numPr>
          <w:ilvl w:val="0"/>
          <w:numId w:val="1"/>
        </w:numPr>
        <w:rPr>
          <w:rFonts w:ascii="Baskerville Old Face" w:hAnsi="Baskerville Old Face"/>
        </w:rPr>
      </w:pPr>
      <w:r w:rsidRPr="00730A9F">
        <w:rPr>
          <w:rFonts w:ascii="Baskerville Old Face" w:hAnsi="Baskerville Old Face"/>
        </w:rPr>
        <w:t xml:space="preserve">Children should be put to bed drowsy, but still awake. Letting them fall asleep other places forms habits that are difficult to break. </w:t>
      </w:r>
    </w:p>
    <w:p w14:paraId="2FE96ECC" w14:textId="77777777" w:rsidR="00DC6AAA" w:rsidRPr="00730A9F" w:rsidRDefault="00DC6AAA" w:rsidP="00DC6AAA">
      <w:pPr>
        <w:pStyle w:val="ListParagraph"/>
        <w:numPr>
          <w:ilvl w:val="0"/>
          <w:numId w:val="1"/>
        </w:numPr>
        <w:rPr>
          <w:rFonts w:ascii="Baskerville Old Face" w:hAnsi="Baskerville Old Face"/>
        </w:rPr>
      </w:pPr>
      <w:r w:rsidRPr="00730A9F">
        <w:rPr>
          <w:rFonts w:ascii="Baskerville Old Face" w:hAnsi="Baskerville Old Face"/>
        </w:rPr>
        <w:t xml:space="preserve">Security objects at bedtime are often helpful for children who need a transition to feel safe and secure when their parent is not present. Try to include a doll, toy or blanket when you cuddle or comfort your child, which may help them adopt the object. </w:t>
      </w:r>
    </w:p>
    <w:p w14:paraId="5DF08C05" w14:textId="77777777" w:rsidR="00DC6AAA" w:rsidRPr="00730A9F" w:rsidRDefault="00DC6AAA" w:rsidP="00DC6AAA">
      <w:pPr>
        <w:pStyle w:val="ListParagraph"/>
        <w:numPr>
          <w:ilvl w:val="0"/>
          <w:numId w:val="1"/>
        </w:numPr>
        <w:rPr>
          <w:rFonts w:ascii="Baskerville Old Face" w:hAnsi="Baskerville Old Face"/>
        </w:rPr>
      </w:pPr>
      <w:r w:rsidRPr="00730A9F">
        <w:rPr>
          <w:rFonts w:ascii="Baskerville Old Face" w:hAnsi="Baskerville Old Face"/>
        </w:rPr>
        <w:t xml:space="preserve">When checking on a child at night, checks should be “brief and boring.” The purpose is to reassure the child you are present and that they are okay. </w:t>
      </w:r>
    </w:p>
    <w:p w14:paraId="5A43FD60" w14:textId="77CE9605" w:rsidR="00DC6AAA" w:rsidRPr="00730A9F" w:rsidRDefault="00DC6AAA" w:rsidP="00DC6AAA">
      <w:pPr>
        <w:pStyle w:val="ListParagraph"/>
        <w:numPr>
          <w:ilvl w:val="0"/>
          <w:numId w:val="1"/>
        </w:numPr>
        <w:rPr>
          <w:rFonts w:ascii="Baskerville Old Face" w:hAnsi="Baskerville Old Face"/>
        </w:rPr>
      </w:pPr>
      <w:r w:rsidRPr="00730A9F">
        <w:rPr>
          <w:rFonts w:ascii="Baskerville Old Face" w:hAnsi="Baskerville Old Face"/>
        </w:rPr>
        <w:t xml:space="preserve">If your child is never drowsy at the planned bedtime, you can try a temporary delay of bedtime by 30-minute increments until the child appears sleepy, so that they experience falling asleep more quickly once they get into bed. The bedtime should then be gradually advanced earlier until the desired bed time is reached. </w:t>
      </w:r>
    </w:p>
    <w:p w14:paraId="3DD93710" w14:textId="48AF9844" w:rsidR="007E2654" w:rsidRPr="00730A9F" w:rsidRDefault="00DC6AAA" w:rsidP="00DC6AAA">
      <w:pPr>
        <w:pStyle w:val="ListParagraph"/>
        <w:numPr>
          <w:ilvl w:val="0"/>
          <w:numId w:val="1"/>
        </w:numPr>
        <w:rPr>
          <w:rFonts w:ascii="Baskerville Old Face" w:hAnsi="Baskerville Old Face"/>
        </w:rPr>
      </w:pPr>
      <w:r w:rsidRPr="00730A9F">
        <w:rPr>
          <w:rFonts w:ascii="Baskerville Old Face" w:hAnsi="Baskerville Old Face"/>
        </w:rPr>
        <w:t xml:space="preserve">Keep a sleep diary to keep track of naps, sleep times and activities to find patterns and target problem areas when things are not working. </w:t>
      </w:r>
    </w:p>
    <w:sectPr w:rsidR="007E2654" w:rsidRPr="00730A9F" w:rsidSect="00CE2B48">
      <w:headerReference w:type="even" r:id="rId9"/>
      <w:headerReference w:type="default" r:id="rId10"/>
      <w:footerReference w:type="even" r:id="rId11"/>
      <w:footerReference w:type="default" r:id="rId12"/>
      <w:headerReference w:type="first" r:id="rId13"/>
      <w:footerReference w:type="first" r:id="rId14"/>
      <w:pgSz w:w="12240" w:h="15840"/>
      <w:pgMar w:top="1440" w:right="990" w:bottom="1440" w:left="900" w:header="720" w:footer="720" w:gutter="0"/>
      <w:cols w:num="2" w:space="45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1DBEB" w14:textId="77777777" w:rsidR="00CB0C26" w:rsidRDefault="00CB0C26" w:rsidP="00CE2B48">
      <w:pPr>
        <w:spacing w:after="0" w:line="240" w:lineRule="auto"/>
      </w:pPr>
      <w:r>
        <w:separator/>
      </w:r>
    </w:p>
  </w:endnote>
  <w:endnote w:type="continuationSeparator" w:id="0">
    <w:p w14:paraId="126088C6" w14:textId="77777777" w:rsidR="00CB0C26" w:rsidRDefault="00CB0C26" w:rsidP="00CE2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A1DD1" w14:textId="77777777" w:rsidR="0007063E" w:rsidRDefault="000706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BFA7F" w14:textId="77777777" w:rsidR="0007063E" w:rsidRDefault="000706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F2FC7" w14:textId="77777777" w:rsidR="0007063E" w:rsidRDefault="000706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E7930" w14:textId="77777777" w:rsidR="00CB0C26" w:rsidRDefault="00CB0C26" w:rsidP="00CE2B48">
      <w:pPr>
        <w:spacing w:after="0" w:line="240" w:lineRule="auto"/>
      </w:pPr>
      <w:r>
        <w:separator/>
      </w:r>
    </w:p>
  </w:footnote>
  <w:footnote w:type="continuationSeparator" w:id="0">
    <w:p w14:paraId="135B5CA3" w14:textId="77777777" w:rsidR="00CB0C26" w:rsidRDefault="00CB0C26" w:rsidP="00CE2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DF3CC" w14:textId="77777777" w:rsidR="0007063E" w:rsidRDefault="000706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E0F80" w14:textId="2A354C8C" w:rsidR="00CE2B48" w:rsidRPr="00730A9F" w:rsidRDefault="00CE2B48" w:rsidP="00CE2B48">
    <w:pPr>
      <w:jc w:val="center"/>
      <w:rPr>
        <w:rFonts w:ascii="Baskerville Old Face" w:hAnsi="Baskerville Old Face"/>
        <w:sz w:val="40"/>
      </w:rPr>
    </w:pPr>
    <w:bookmarkStart w:id="0" w:name="_GoBack"/>
    <w:bookmarkEnd w:id="0"/>
    <w:r w:rsidRPr="00730A9F">
      <w:rPr>
        <w:rFonts w:ascii="Baskerville Old Face" w:hAnsi="Baskerville Old Face"/>
        <w:sz w:val="40"/>
      </w:rPr>
      <w:t>Sleep Hygiene for Children</w:t>
    </w:r>
  </w:p>
  <w:p w14:paraId="2A8ADB75" w14:textId="77777777" w:rsidR="00CE2B48" w:rsidRDefault="00CE2B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98C8A" w14:textId="77777777" w:rsidR="0007063E" w:rsidRDefault="000706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5D7AB0"/>
    <w:multiLevelType w:val="hybridMultilevel"/>
    <w:tmpl w:val="19960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AAA"/>
    <w:rsid w:val="000540E1"/>
    <w:rsid w:val="0007063E"/>
    <w:rsid w:val="00072039"/>
    <w:rsid w:val="000A058E"/>
    <w:rsid w:val="001C522F"/>
    <w:rsid w:val="00255969"/>
    <w:rsid w:val="0039012A"/>
    <w:rsid w:val="005A4062"/>
    <w:rsid w:val="00730A9F"/>
    <w:rsid w:val="008D7743"/>
    <w:rsid w:val="00950147"/>
    <w:rsid w:val="00C619F7"/>
    <w:rsid w:val="00CB0C26"/>
    <w:rsid w:val="00CE2B48"/>
    <w:rsid w:val="00DC6AAA"/>
    <w:rsid w:val="00F272FA"/>
    <w:rsid w:val="00F45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22FB8"/>
  <w15:chartTrackingRefBased/>
  <w15:docId w15:val="{1A61DAF6-02E6-491B-B631-0E9859E33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AAA"/>
    <w:pPr>
      <w:ind w:left="720"/>
      <w:contextualSpacing/>
    </w:pPr>
  </w:style>
  <w:style w:type="paragraph" w:styleId="Header">
    <w:name w:val="header"/>
    <w:basedOn w:val="Normal"/>
    <w:link w:val="HeaderChar"/>
    <w:uiPriority w:val="99"/>
    <w:unhideWhenUsed/>
    <w:rsid w:val="00CE2B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B48"/>
  </w:style>
  <w:style w:type="paragraph" w:styleId="Footer">
    <w:name w:val="footer"/>
    <w:basedOn w:val="Normal"/>
    <w:link w:val="FooterChar"/>
    <w:uiPriority w:val="99"/>
    <w:unhideWhenUsed/>
    <w:rsid w:val="00CE2B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B48"/>
  </w:style>
  <w:style w:type="paragraph" w:styleId="BalloonText">
    <w:name w:val="Balloon Text"/>
    <w:basedOn w:val="Normal"/>
    <w:link w:val="BalloonTextChar"/>
    <w:uiPriority w:val="99"/>
    <w:semiHidden/>
    <w:unhideWhenUsed/>
    <w:rsid w:val="00F453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3C2"/>
    <w:rPr>
      <w:rFonts w:ascii="Segoe UI" w:hAnsi="Segoe UI" w:cs="Segoe UI"/>
      <w:sz w:val="18"/>
      <w:szCs w:val="18"/>
    </w:rPr>
  </w:style>
  <w:style w:type="character" w:styleId="Hyperlink">
    <w:name w:val="Hyperlink"/>
    <w:basedOn w:val="DefaultParagraphFont"/>
    <w:uiPriority w:val="99"/>
    <w:unhideWhenUsed/>
    <w:rsid w:val="00950147"/>
    <w:rPr>
      <w:color w:val="0563C1" w:themeColor="hyperlink"/>
      <w:u w:val="single"/>
    </w:rPr>
  </w:style>
  <w:style w:type="character" w:styleId="UnresolvedMention">
    <w:name w:val="Unresolved Mention"/>
    <w:basedOn w:val="DefaultParagraphFont"/>
    <w:uiPriority w:val="99"/>
    <w:semiHidden/>
    <w:unhideWhenUsed/>
    <w:rsid w:val="00950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conversation.com/wired-and-tired-why-parents-should-take-technology-out-of-their-kids-bedroom-50406"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2372</Characters>
  <Application>Microsoft Office Word</Application>
  <DocSecurity>0</DocSecurity>
  <Lines>19</Lines>
  <Paragraphs>5</Paragraphs>
  <ScaleCrop>false</ScaleCrop>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dc:creator>
  <cp:keywords/>
  <dc:description/>
  <cp:lastModifiedBy>David H</cp:lastModifiedBy>
  <cp:revision>4</cp:revision>
  <cp:lastPrinted>2018-05-10T17:51:00Z</cp:lastPrinted>
  <dcterms:created xsi:type="dcterms:W3CDTF">2020-07-24T00:21:00Z</dcterms:created>
  <dcterms:modified xsi:type="dcterms:W3CDTF">2020-07-30T19:53:00Z</dcterms:modified>
</cp:coreProperties>
</file>